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83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417"/>
        <w:gridCol w:w="993"/>
        <w:gridCol w:w="992"/>
        <w:gridCol w:w="1246"/>
      </w:tblGrid>
      <w:tr w:rsidR="00B24851" w:rsidRPr="007C05AE" w:rsidTr="00B24851">
        <w:trPr>
          <w:trHeight w:hRule="exact" w:val="458"/>
        </w:trPr>
        <w:tc>
          <w:tcPr>
            <w:tcW w:w="833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B24851" w:rsidRPr="00B03A92" w:rsidRDefault="00B24851" w:rsidP="00B24851">
            <w:pPr>
              <w:widowControl/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3A92">
              <w:rPr>
                <w:rFonts w:ascii="Times New Roman" w:eastAsia="標楷體" w:hAnsi="Times New Roman" w:cs="Times New Roman"/>
                <w:kern w:val="0"/>
                <w:szCs w:val="24"/>
              </w:rPr>
              <w:t>雨衣</w:t>
            </w:r>
          </w:p>
        </w:tc>
      </w:tr>
      <w:tr w:rsidR="00B24851" w:rsidRPr="007C05AE" w:rsidTr="00B24851">
        <w:trPr>
          <w:trHeight w:val="31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項次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品名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/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外觀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購買地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製造商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/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進口商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塑化劑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重金屬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(B)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商品標示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(C)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青頻果黃色雨衣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中友百貨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pStyle w:val="a3"/>
              <w:snapToGrid w:val="0"/>
              <w:spacing w:line="240" w:lineRule="exact"/>
              <w:jc w:val="both"/>
              <w:rPr>
                <w:kern w:val="0"/>
                <w:sz w:val="16"/>
                <w:szCs w:val="16"/>
              </w:rPr>
            </w:pPr>
            <w:r w:rsidRPr="007C05AE">
              <w:rPr>
                <w:kern w:val="0"/>
                <w:sz w:val="16"/>
                <w:szCs w:val="16"/>
              </w:rPr>
              <w:t>愛的世界</w:t>
            </w:r>
            <w:r w:rsidRPr="007C05AE">
              <w:rPr>
                <w:kern w:val="0"/>
                <w:sz w:val="16"/>
                <w:szCs w:val="16"/>
              </w:rPr>
              <w:t>(</w:t>
            </w:r>
            <w:r w:rsidRPr="007C05AE">
              <w:rPr>
                <w:kern w:val="0"/>
                <w:sz w:val="16"/>
                <w:szCs w:val="16"/>
              </w:rPr>
              <w:t>股</w:t>
            </w:r>
            <w:r w:rsidRPr="007C05AE">
              <w:rPr>
                <w:kern w:val="0"/>
                <w:sz w:val="16"/>
                <w:szCs w:val="16"/>
              </w:rPr>
              <w:t>)</w:t>
            </w:r>
            <w:r w:rsidRPr="007C05AE">
              <w:rPr>
                <w:kern w:val="0"/>
                <w:sz w:val="16"/>
                <w:szCs w:val="16"/>
              </w:rPr>
              <w:t>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SANRIO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果凍雨衣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寶雅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松竹店</w:t>
            </w:r>
            <w:proofErr w:type="gramEnd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鑫鼎城</w:t>
            </w:r>
            <w:proofErr w:type="gramEnd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OPEN!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斗篷雨衣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寶雅（松竹店）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pStyle w:val="a3"/>
              <w:snapToGrid w:val="0"/>
              <w:spacing w:line="240" w:lineRule="exact"/>
              <w:jc w:val="both"/>
              <w:rPr>
                <w:kern w:val="0"/>
                <w:sz w:val="16"/>
                <w:szCs w:val="16"/>
              </w:rPr>
            </w:pPr>
            <w:proofErr w:type="gramStart"/>
            <w:r w:rsidRPr="007C05AE">
              <w:rPr>
                <w:kern w:val="0"/>
                <w:sz w:val="16"/>
                <w:szCs w:val="16"/>
              </w:rPr>
              <w:t>東伸塑膠</w:t>
            </w:r>
            <w:proofErr w:type="gramEnd"/>
            <w:r w:rsidRPr="007C05AE">
              <w:rPr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長頸鹿前開塑膠雨衣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家樂福（文心店）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台三工業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股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滿天星兒童日系斗篷雨衣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美華泰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進化店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pStyle w:val="a3"/>
              <w:snapToGrid w:val="0"/>
              <w:spacing w:line="240" w:lineRule="exact"/>
              <w:jc w:val="both"/>
              <w:rPr>
                <w:kern w:val="0"/>
                <w:sz w:val="16"/>
                <w:szCs w:val="16"/>
              </w:rPr>
            </w:pPr>
            <w:proofErr w:type="gramStart"/>
            <w:r w:rsidRPr="007C05AE">
              <w:rPr>
                <w:kern w:val="0"/>
                <w:sz w:val="16"/>
                <w:szCs w:val="16"/>
              </w:rPr>
              <w:t>東伸塑膠</w:t>
            </w:r>
            <w:proofErr w:type="gramEnd"/>
            <w:r w:rsidRPr="007C05AE">
              <w:rPr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EVA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高級環保雨衣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文心愛買店</w:t>
            </w: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之駐攤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pStyle w:val="a3"/>
              <w:snapToGrid w:val="0"/>
              <w:spacing w:line="240" w:lineRule="exact"/>
              <w:jc w:val="both"/>
              <w:rPr>
                <w:kern w:val="0"/>
                <w:sz w:val="16"/>
                <w:szCs w:val="16"/>
              </w:rPr>
            </w:pPr>
            <w:proofErr w:type="gramStart"/>
            <w:r w:rsidRPr="007C05AE">
              <w:rPr>
                <w:kern w:val="0"/>
                <w:sz w:val="16"/>
                <w:szCs w:val="16"/>
              </w:rPr>
              <w:t>維吾國際</w:t>
            </w:r>
            <w:proofErr w:type="gramEnd"/>
            <w:r w:rsidRPr="007C05AE">
              <w:rPr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復古風雨衣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馬克露西兒童服飾店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網路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Dora Diego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珠光雨衣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愛買（永福店）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三星製帽有限公司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兒童前</w:t>
            </w: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開式</w:t>
            </w:r>
            <w:proofErr w:type="gramEnd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卡通雨衣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有億五金行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倡</w:t>
            </w:r>
            <w:proofErr w:type="gramEnd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隆企業有限公司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符合規定</w:t>
            </w:r>
          </w:p>
        </w:tc>
      </w:tr>
      <w:tr w:rsidR="00B24851" w:rsidRPr="007C05AE" w:rsidTr="00B24851">
        <w:trPr>
          <w:trHeight w:val="34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糖果圖樣雨衣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晶</w:t>
            </w: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翎</w:t>
            </w:r>
            <w:proofErr w:type="gramEnd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精品屋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網路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不明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FF5CF0">
        <w:trPr>
          <w:trHeight w:val="559"/>
        </w:trPr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不合格率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0%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70%</w:t>
            </w:r>
          </w:p>
        </w:tc>
      </w:tr>
      <w:tr w:rsidR="00B24851" w:rsidRPr="007C05AE" w:rsidTr="00B24851">
        <w:trPr>
          <w:trHeight w:val="446"/>
        </w:trPr>
        <w:tc>
          <w:tcPr>
            <w:tcW w:w="8334" w:type="dxa"/>
            <w:gridSpan w:val="7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92D050"/>
            <w:noWrap/>
            <w:vAlign w:val="center"/>
            <w:hideMark/>
          </w:tcPr>
          <w:p w:rsidR="00B24851" w:rsidRPr="00B03A92" w:rsidRDefault="00B24851" w:rsidP="00B24851">
            <w:pPr>
              <w:widowControl/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03A92">
              <w:rPr>
                <w:rFonts w:ascii="Times New Roman" w:eastAsia="標楷體" w:hAnsi="Times New Roman" w:cs="Times New Roman"/>
                <w:kern w:val="0"/>
                <w:szCs w:val="24"/>
              </w:rPr>
              <w:t>雨鞋</w:t>
            </w:r>
          </w:p>
        </w:tc>
      </w:tr>
      <w:tr w:rsidR="00B24851" w:rsidRPr="007C05AE" w:rsidTr="00B24851">
        <w:trPr>
          <w:trHeight w:hRule="exact" w:val="483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項次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  <w:highlight w:val="yellow"/>
              </w:rPr>
              <w:t>品名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  <w:highlight w:val="yellow"/>
              </w:rPr>
              <w:t>/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  <w:highlight w:val="yellow"/>
              </w:rPr>
              <w:t>外觀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購買地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製造商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/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進口商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塑化劑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重金屬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商品標示</w:t>
            </w:r>
          </w:p>
        </w:tc>
      </w:tr>
      <w:tr w:rsidR="00B24851" w:rsidRPr="007C05AE" w:rsidTr="00B24851">
        <w:trPr>
          <w:trHeight w:val="345"/>
        </w:trPr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小廚媽雨鞋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大買家</w:t>
            </w: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北屯店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安瑋企業有限公司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藍色迷彩雨鞋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大買家</w:t>
            </w: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北屯店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大潤發流通事業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股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企鵝雨鞋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大買家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網購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欣賢貿易</w:t>
            </w:r>
            <w:proofErr w:type="gramEnd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巧克力點點雨鞋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馬克露西兒童服飾店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網購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ind w:firstLineChars="50" w:firstLine="8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草莓甜心兒童果凍雨鞋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寶貝愛童鞋商店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網購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草莓雨鞋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吉比皮鞋店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藍色小花雨鞋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中友百貨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瓢蟲雨鞋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新光三越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不明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不符合規定</w:t>
            </w:r>
          </w:p>
        </w:tc>
      </w:tr>
      <w:tr w:rsidR="00B24851" w:rsidRPr="007C05AE" w:rsidTr="00B24851">
        <w:trPr>
          <w:trHeight w:val="33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造型雨鞋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中友百貨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愛的世界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股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符合規定</w:t>
            </w:r>
          </w:p>
        </w:tc>
      </w:tr>
      <w:tr w:rsidR="00B24851" w:rsidRPr="007C05AE" w:rsidTr="00B24851">
        <w:trPr>
          <w:trHeight w:val="34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　</w:t>
            </w: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星星彩色雨鞋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鞋全家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佳</w:t>
            </w:r>
            <w:proofErr w:type="gramStart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昱</w:t>
            </w:r>
            <w:proofErr w:type="gramEnd"/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鞋廠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未檢出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未超標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24851" w:rsidRPr="007C05AE" w:rsidRDefault="00B24851" w:rsidP="00B24851">
            <w:pPr>
              <w:jc w:val="center"/>
              <w:rPr>
                <w:rFonts w:ascii="Times New Roman" w:hAnsi="Times New Roman" w:cs="Times New Roman"/>
              </w:rPr>
            </w:pPr>
            <w:r w:rsidRPr="007C05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符合規定</w:t>
            </w:r>
          </w:p>
        </w:tc>
      </w:tr>
      <w:tr w:rsidR="00B24851" w:rsidRPr="007C05AE" w:rsidTr="00FF5CF0">
        <w:trPr>
          <w:trHeight w:val="510"/>
        </w:trPr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不合格率</w:t>
            </w:r>
          </w:p>
        </w:tc>
        <w:tc>
          <w:tcPr>
            <w:tcW w:w="4394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FF0000"/>
                <w:kern w:val="0"/>
                <w:sz w:val="16"/>
                <w:szCs w:val="16"/>
              </w:rPr>
              <w:t>3</w:t>
            </w: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0%</w:t>
            </w:r>
          </w:p>
        </w:tc>
        <w:tc>
          <w:tcPr>
            <w:tcW w:w="1246" w:type="dxa"/>
            <w:tcBorders>
              <w:top w:val="doub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4851" w:rsidRPr="007C05AE" w:rsidRDefault="00B24851" w:rsidP="00B2485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</w:pPr>
            <w:r w:rsidRPr="007C05AE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60%</w:t>
            </w:r>
          </w:p>
        </w:tc>
      </w:tr>
    </w:tbl>
    <w:p w:rsidR="003A01D0" w:rsidRPr="002C6994" w:rsidRDefault="00FA486F">
      <w:pPr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《</w:t>
      </w:r>
      <w:bookmarkStart w:id="0" w:name="_GoBack"/>
      <w:r w:rsidR="00B24851" w:rsidRPr="002C6994">
        <w:rPr>
          <w:rFonts w:ascii="Times New Roman" w:eastAsia="標楷體" w:hAnsi="Times New Roman" w:cs="Times New Roman"/>
          <w:b/>
        </w:rPr>
        <w:t>臺中市消保官聯合市府經濟發展局隨機抽查市售雨衣、雨鞋各</w:t>
      </w:r>
      <w:r w:rsidR="00B24851" w:rsidRPr="002C6994">
        <w:rPr>
          <w:rFonts w:ascii="Times New Roman" w:eastAsia="標楷體" w:hAnsi="Times New Roman" w:cs="Times New Roman"/>
          <w:b/>
        </w:rPr>
        <w:t>10</w:t>
      </w:r>
      <w:r w:rsidR="007E720A">
        <w:rPr>
          <w:rFonts w:ascii="Times New Roman" w:eastAsia="標楷體" w:hAnsi="Times New Roman" w:cs="Times New Roman"/>
          <w:b/>
        </w:rPr>
        <w:t>款</w:t>
      </w:r>
      <w:r w:rsidR="00B24851" w:rsidRPr="002C6994">
        <w:rPr>
          <w:rFonts w:ascii="Times New Roman" w:eastAsia="標楷體" w:hAnsi="Times New Roman" w:cs="Times New Roman"/>
          <w:b/>
        </w:rPr>
        <w:t>結</w:t>
      </w:r>
      <w:bookmarkEnd w:id="0"/>
      <w:r w:rsidR="00B24851" w:rsidRPr="002C6994">
        <w:rPr>
          <w:rFonts w:ascii="Times New Roman" w:eastAsia="標楷體" w:hAnsi="Times New Roman" w:cs="Times New Roman"/>
          <w:b/>
        </w:rPr>
        <w:t>果</w:t>
      </w:r>
      <w:r>
        <w:rPr>
          <w:rFonts w:ascii="Times New Roman" w:eastAsia="標楷體" w:hAnsi="Times New Roman" w:cs="Times New Roman" w:hint="eastAsia"/>
          <w:b/>
        </w:rPr>
        <w:t>》</w:t>
      </w:r>
      <w:r w:rsidR="00B24851" w:rsidRPr="002C6994">
        <w:rPr>
          <w:rFonts w:ascii="Times New Roman" w:eastAsia="標楷體" w:hAnsi="Times New Roman" w:cs="Times New Roman"/>
          <w:b/>
        </w:rPr>
        <w:t>：</w:t>
      </w:r>
    </w:p>
    <w:sectPr w:rsidR="003A01D0" w:rsidRPr="002C6994" w:rsidSect="002C6994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09" w:rsidRDefault="006B0309" w:rsidP="002C6994">
      <w:r>
        <w:separator/>
      </w:r>
    </w:p>
  </w:endnote>
  <w:endnote w:type="continuationSeparator" w:id="0">
    <w:p w:rsidR="006B0309" w:rsidRDefault="006B0309" w:rsidP="002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09" w:rsidRDefault="006B0309" w:rsidP="002C6994">
      <w:r>
        <w:separator/>
      </w:r>
    </w:p>
  </w:footnote>
  <w:footnote w:type="continuationSeparator" w:id="0">
    <w:p w:rsidR="006B0309" w:rsidRDefault="006B0309" w:rsidP="002C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A49"/>
    <w:multiLevelType w:val="hybridMultilevel"/>
    <w:tmpl w:val="89CCD9B4"/>
    <w:lvl w:ilvl="0" w:tplc="0A3AD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F"/>
    <w:rsid w:val="002C6994"/>
    <w:rsid w:val="006B0309"/>
    <w:rsid w:val="007052CF"/>
    <w:rsid w:val="007E720A"/>
    <w:rsid w:val="00837DFC"/>
    <w:rsid w:val="00AA753D"/>
    <w:rsid w:val="00B03A92"/>
    <w:rsid w:val="00B24851"/>
    <w:rsid w:val="00BC4E0F"/>
    <w:rsid w:val="00DD63B2"/>
    <w:rsid w:val="00FA486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C4E0F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註釋標題 字元"/>
    <w:basedOn w:val="a0"/>
    <w:link w:val="a3"/>
    <w:rsid w:val="00BC4E0F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C4E0F"/>
    <w:pPr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C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69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69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C4E0F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4">
    <w:name w:val="註釋標題 字元"/>
    <w:basedOn w:val="a0"/>
    <w:link w:val="a3"/>
    <w:rsid w:val="00BC4E0F"/>
    <w:rPr>
      <w:rFonts w:ascii="Times New Roman" w:eastAsia="標楷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C4E0F"/>
    <w:pPr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C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C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69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6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6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BA37-B5BE-4318-B290-471A151B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陳建宏</dc:creator>
  <cp:lastModifiedBy>陳建宏</cp:lastModifiedBy>
  <cp:revision>2</cp:revision>
  <dcterms:created xsi:type="dcterms:W3CDTF">2014-07-16T01:08:00Z</dcterms:created>
  <dcterms:modified xsi:type="dcterms:W3CDTF">2014-07-16T01:08:00Z</dcterms:modified>
</cp:coreProperties>
</file>